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2F96BF" w14:textId="77777777" w:rsidR="0066493C" w:rsidRDefault="00B52136">
      <w:pPr>
        <w:pStyle w:val="Title"/>
        <w:keepNext w:val="0"/>
        <w:keepLines w:val="0"/>
        <w:shd w:val="clear" w:color="auto" w:fill="FFFFFF"/>
        <w:spacing w:before="320" w:after="320" w:line="264" w:lineRule="auto"/>
      </w:pPr>
      <w:bookmarkStart w:id="0" w:name="_heading=h.gjdgxs" w:colFirst="0" w:colLast="0"/>
      <w:bookmarkEnd w:id="0"/>
      <w:r>
        <w:t xml:space="preserve">Lilla Jewel Award for Women and </w:t>
      </w:r>
      <w:r>
        <w:br/>
        <w:t>Marginalized-Gender Artists</w:t>
      </w:r>
    </w:p>
    <w:p w14:paraId="0CB6D19D" w14:textId="77777777" w:rsidR="0066493C" w:rsidRDefault="00B52136">
      <w:pPr>
        <w:rPr>
          <w:color w:val="333333"/>
        </w:rPr>
      </w:pPr>
      <w:r>
        <w:rPr>
          <w:b/>
          <w:color w:val="333333"/>
        </w:rPr>
        <w:t>INTRODUCTION</w:t>
      </w:r>
    </w:p>
    <w:p w14:paraId="5C943EAA" w14:textId="77777777" w:rsidR="0066493C" w:rsidRDefault="00B52136">
      <w:pPr>
        <w:shd w:val="clear" w:color="auto" w:fill="FFFFFF"/>
        <w:spacing w:after="160"/>
        <w:rPr>
          <w:color w:val="333333"/>
        </w:rPr>
      </w:pPr>
      <w:r>
        <w:rPr>
          <w:color w:val="333333"/>
        </w:rPr>
        <w:t>Women and folks of marginalized genders</w:t>
      </w:r>
      <w:hyperlink r:id="rId8">
        <w:r>
          <w:rPr>
            <w:color w:val="333333"/>
          </w:rPr>
          <w:t xml:space="preserve"> </w:t>
        </w:r>
      </w:hyperlink>
      <w:hyperlink r:id="rId9">
        <w:r>
          <w:rPr>
            <w:color w:val="00B574"/>
          </w:rPr>
          <w:t>have been erased from traditional art institutions</w:t>
        </w:r>
      </w:hyperlink>
      <w:r>
        <w:rPr>
          <w:color w:val="333333"/>
        </w:rPr>
        <w:t xml:space="preserve"> for centuries. To this day, the vast majority of</w:t>
      </w:r>
      <w:hyperlink r:id="rId10">
        <w:r>
          <w:rPr>
            <w:color w:val="333333"/>
          </w:rPr>
          <w:t xml:space="preserve"> </w:t>
        </w:r>
      </w:hyperlink>
      <w:hyperlink r:id="rId11">
        <w:r>
          <w:rPr>
            <w:color w:val="00B574"/>
          </w:rPr>
          <w:t>permanent collections in museums around the world</w:t>
        </w:r>
      </w:hyperlink>
      <w:r>
        <w:rPr>
          <w:color w:val="333333"/>
        </w:rPr>
        <w:t xml:space="preserve"> are largely dominated by cis men.</w:t>
      </w:r>
    </w:p>
    <w:p w14:paraId="3E34D64D" w14:textId="77777777" w:rsidR="0066493C" w:rsidRDefault="00B52136">
      <w:pPr>
        <w:shd w:val="clear" w:color="auto" w:fill="FFFFFF"/>
        <w:spacing w:after="160"/>
        <w:rPr>
          <w:color w:val="333333"/>
        </w:rPr>
      </w:pPr>
      <w:r>
        <w:rPr>
          <w:color w:val="333333"/>
        </w:rPr>
        <w:t>The Lilla Jewel Award—named in honor of artist, radical feminist, and suffragist Lilla Jewel— was created to address those inequities by resourcing and amplifying Oregon-based artists of marginalized genders who advance a social change message through their work. Created in 1997, the Lilla Jewel Award has funded dozens of poets, choreographers, singers, painters, photographers, filmmakers, writers, and other artists embedded in our social justice movements.</w:t>
      </w:r>
    </w:p>
    <w:p w14:paraId="0C0E19F3" w14:textId="77777777" w:rsidR="0066493C" w:rsidRDefault="00B52136">
      <w:pPr>
        <w:rPr>
          <w:color w:val="333333"/>
        </w:rPr>
      </w:pPr>
      <w:r>
        <w:rPr>
          <w:b/>
          <w:color w:val="333333"/>
        </w:rPr>
        <w:t>ELIGIBILITY</w:t>
      </w:r>
    </w:p>
    <w:p w14:paraId="140627D1" w14:textId="77777777" w:rsidR="0066493C" w:rsidRDefault="00B52136">
      <w:pPr>
        <w:shd w:val="clear" w:color="auto" w:fill="FFFFFF"/>
        <w:spacing w:after="160"/>
        <w:rPr>
          <w:color w:val="333333"/>
        </w:rPr>
      </w:pPr>
      <w:r>
        <w:rPr>
          <w:color w:val="333333"/>
        </w:rPr>
        <w:t>To be eligible for an award, applicants must:</w:t>
      </w:r>
    </w:p>
    <w:p w14:paraId="4B323AAB" w14:textId="77777777" w:rsidR="0066493C" w:rsidRDefault="00B52136">
      <w:pPr>
        <w:numPr>
          <w:ilvl w:val="0"/>
          <w:numId w:val="4"/>
        </w:numPr>
        <w:pBdr>
          <w:top w:val="nil"/>
          <w:left w:val="nil"/>
          <w:bottom w:val="nil"/>
          <w:right w:val="nil"/>
          <w:between w:val="nil"/>
        </w:pBdr>
        <w:shd w:val="clear" w:color="auto" w:fill="FFFFFF"/>
        <w:spacing w:after="0"/>
      </w:pPr>
      <w:r>
        <w:rPr>
          <w:color w:val="333333"/>
        </w:rPr>
        <w:t xml:space="preserve">Be Oregon </w:t>
      </w:r>
      <w:proofErr w:type="gramStart"/>
      <w:r>
        <w:rPr>
          <w:color w:val="333333"/>
        </w:rPr>
        <w:t>residents;</w:t>
      </w:r>
      <w:proofErr w:type="gramEnd"/>
    </w:p>
    <w:p w14:paraId="61017F5F" w14:textId="77777777" w:rsidR="0066493C" w:rsidRDefault="00B52136">
      <w:pPr>
        <w:numPr>
          <w:ilvl w:val="0"/>
          <w:numId w:val="4"/>
        </w:numPr>
        <w:pBdr>
          <w:top w:val="nil"/>
          <w:left w:val="nil"/>
          <w:bottom w:val="nil"/>
          <w:right w:val="nil"/>
          <w:between w:val="nil"/>
        </w:pBdr>
        <w:shd w:val="clear" w:color="auto" w:fill="FFFFFF"/>
        <w:spacing w:after="0"/>
      </w:pPr>
      <w:r>
        <w:rPr>
          <w:color w:val="333333"/>
        </w:rPr>
        <w:t>Be at least 18 years old; and</w:t>
      </w:r>
    </w:p>
    <w:p w14:paraId="118043C5" w14:textId="77777777" w:rsidR="0066493C" w:rsidRDefault="00B52136">
      <w:pPr>
        <w:numPr>
          <w:ilvl w:val="0"/>
          <w:numId w:val="4"/>
        </w:numPr>
        <w:pBdr>
          <w:top w:val="nil"/>
          <w:left w:val="nil"/>
          <w:bottom w:val="nil"/>
          <w:right w:val="nil"/>
          <w:between w:val="nil"/>
        </w:pBdr>
        <w:shd w:val="clear" w:color="auto" w:fill="FFFFFF"/>
        <w:spacing w:after="160"/>
      </w:pPr>
      <w:r>
        <w:rPr>
          <w:color w:val="333333"/>
        </w:rPr>
        <w:t>Be of a marginalized gender, including cis and trans women, trans men, non-binary people, gender nonconforming people, and people of all genders that have been historically underrepresented and/or oppressed by structures of power.</w:t>
      </w:r>
    </w:p>
    <w:p w14:paraId="00B49165" w14:textId="77777777" w:rsidR="0066493C" w:rsidRDefault="00B52136">
      <w:pPr>
        <w:rPr>
          <w:color w:val="333333"/>
        </w:rPr>
      </w:pPr>
      <w:r>
        <w:rPr>
          <w:b/>
          <w:color w:val="333333"/>
        </w:rPr>
        <w:t>PRIORITIES</w:t>
      </w:r>
    </w:p>
    <w:p w14:paraId="2A3A8557" w14:textId="77777777" w:rsidR="0066493C" w:rsidRDefault="00B52136">
      <w:pPr>
        <w:shd w:val="clear" w:color="auto" w:fill="FFFFFF"/>
        <w:spacing w:after="160"/>
        <w:rPr>
          <w:color w:val="333333"/>
        </w:rPr>
      </w:pPr>
      <w:r>
        <w:rPr>
          <w:color w:val="333333"/>
        </w:rPr>
        <w:t>We are looking for artists whose work is:</w:t>
      </w:r>
    </w:p>
    <w:p w14:paraId="221A368C" w14:textId="77777777" w:rsidR="0066493C" w:rsidRDefault="00B52136">
      <w:pPr>
        <w:numPr>
          <w:ilvl w:val="0"/>
          <w:numId w:val="2"/>
        </w:numPr>
        <w:pBdr>
          <w:top w:val="nil"/>
          <w:left w:val="nil"/>
          <w:bottom w:val="nil"/>
          <w:right w:val="nil"/>
          <w:between w:val="nil"/>
        </w:pBdr>
        <w:shd w:val="clear" w:color="auto" w:fill="FFFFFF"/>
        <w:spacing w:after="0"/>
      </w:pPr>
      <w:r>
        <w:rPr>
          <w:color w:val="333333"/>
        </w:rPr>
        <w:t>Steeped in social justice, touching on and calling the public to confront and address racial, economic, disability, gender and/or environmental injustice; and</w:t>
      </w:r>
    </w:p>
    <w:p w14:paraId="62AB52F7" w14:textId="77777777" w:rsidR="0066493C" w:rsidRDefault="00B52136">
      <w:pPr>
        <w:numPr>
          <w:ilvl w:val="0"/>
          <w:numId w:val="2"/>
        </w:numPr>
        <w:pBdr>
          <w:top w:val="nil"/>
          <w:left w:val="nil"/>
          <w:bottom w:val="nil"/>
          <w:right w:val="nil"/>
          <w:between w:val="nil"/>
        </w:pBdr>
        <w:shd w:val="clear" w:color="auto" w:fill="FFFFFF"/>
        <w:spacing w:after="160"/>
      </w:pPr>
      <w:r>
        <w:rPr>
          <w:color w:val="333333"/>
        </w:rPr>
        <w:t>Timely and relevant to the struggles of social justice movements and communities most impacted by injustice.</w:t>
      </w:r>
    </w:p>
    <w:p w14:paraId="619AB578" w14:textId="77777777" w:rsidR="0066493C" w:rsidRDefault="00B52136">
      <w:pPr>
        <w:rPr>
          <w:color w:val="333333"/>
        </w:rPr>
      </w:pPr>
      <w:r>
        <w:rPr>
          <w:b/>
          <w:color w:val="333333"/>
        </w:rPr>
        <w:t xml:space="preserve">WHO SHOULD </w:t>
      </w:r>
      <w:proofErr w:type="gramStart"/>
      <w:r>
        <w:rPr>
          <w:b/>
          <w:color w:val="333333"/>
        </w:rPr>
        <w:t>APPLY</w:t>
      </w:r>
      <w:proofErr w:type="gramEnd"/>
    </w:p>
    <w:p w14:paraId="073095C3" w14:textId="77777777" w:rsidR="0066493C" w:rsidRDefault="00B52136">
      <w:pPr>
        <w:shd w:val="clear" w:color="auto" w:fill="FFFFFF"/>
        <w:spacing w:after="160"/>
        <w:rPr>
          <w:color w:val="333333"/>
        </w:rPr>
      </w:pPr>
      <w:r>
        <w:rPr>
          <w:color w:val="333333"/>
        </w:rPr>
        <w:t xml:space="preserve">This opportunity is open to artists of marginalized </w:t>
      </w:r>
      <w:proofErr w:type="gramStart"/>
      <w:r>
        <w:rPr>
          <w:color w:val="333333"/>
        </w:rPr>
        <w:t>genders</w:t>
      </w:r>
      <w:proofErr w:type="gramEnd"/>
      <w:r>
        <w:rPr>
          <w:color w:val="333333"/>
        </w:rPr>
        <w:t xml:space="preserve"> and we'll be accepting applications from musicians, performers, filmmakers, dancers, writers, poets, photographers, printmakers, sculptors, and multi-disciplinary </w:t>
      </w:r>
      <w:r>
        <w:rPr>
          <w:color w:val="333333"/>
        </w:rPr>
        <w:lastRenderedPageBreak/>
        <w:t>and spoken-word artists, among many others.</w:t>
      </w:r>
    </w:p>
    <w:p w14:paraId="6DEE1328" w14:textId="77777777" w:rsidR="0066493C" w:rsidRDefault="00B52136">
      <w:pPr>
        <w:shd w:val="clear" w:color="auto" w:fill="FFFFFF"/>
        <w:spacing w:after="160"/>
        <w:rPr>
          <w:color w:val="333333"/>
        </w:rPr>
      </w:pPr>
      <w:r>
        <w:rPr>
          <w:color w:val="333333"/>
        </w:rPr>
        <w:t xml:space="preserve">Applicants do not need to be considered “professionals” or work full time in the arts </w:t>
      </w:r>
      <w:proofErr w:type="gramStart"/>
      <w:r>
        <w:rPr>
          <w:color w:val="333333"/>
        </w:rPr>
        <w:t>in order to</w:t>
      </w:r>
      <w:proofErr w:type="gramEnd"/>
      <w:r>
        <w:rPr>
          <w:color w:val="333333"/>
        </w:rPr>
        <w:t xml:space="preserve"> qualify, but their work must reach an audience in order to have an impact.</w:t>
      </w:r>
    </w:p>
    <w:p w14:paraId="6161E402" w14:textId="77777777" w:rsidR="0066493C" w:rsidRDefault="00B52136">
      <w:pPr>
        <w:shd w:val="clear" w:color="auto" w:fill="FFFFFF"/>
        <w:spacing w:after="160"/>
        <w:rPr>
          <w:color w:val="333333"/>
        </w:rPr>
      </w:pPr>
      <w:r>
        <w:rPr>
          <w:color w:val="333333"/>
        </w:rPr>
        <w:t xml:space="preserve">We are not accepting applications from organizations </w:t>
      </w:r>
      <w:proofErr w:type="gramStart"/>
      <w:r>
        <w:rPr>
          <w:color w:val="333333"/>
        </w:rPr>
        <w:t>at this time</w:t>
      </w:r>
      <w:proofErr w:type="gramEnd"/>
      <w:r>
        <w:rPr>
          <w:color w:val="333333"/>
        </w:rPr>
        <w:t>.</w:t>
      </w:r>
    </w:p>
    <w:p w14:paraId="037511F2" w14:textId="77777777" w:rsidR="0066493C" w:rsidRDefault="00B52136">
      <w:pPr>
        <w:shd w:val="clear" w:color="auto" w:fill="FFFFFF"/>
        <w:spacing w:after="160"/>
        <w:rPr>
          <w:color w:val="333333"/>
        </w:rPr>
      </w:pPr>
      <w:r>
        <w:rPr>
          <w:color w:val="333333"/>
        </w:rPr>
        <w:t>If selected, one or more artists will receive up to $10,000 each.</w:t>
      </w:r>
    </w:p>
    <w:p w14:paraId="3D3E3600" w14:textId="77777777" w:rsidR="0066493C" w:rsidRDefault="00B52136">
      <w:pPr>
        <w:shd w:val="clear" w:color="auto" w:fill="FFFFFF"/>
        <w:spacing w:after="160"/>
        <w:rPr>
          <w:i/>
          <w:color w:val="333333"/>
        </w:rPr>
      </w:pPr>
      <w:r>
        <w:rPr>
          <w:i/>
          <w:color w:val="333333"/>
        </w:rPr>
        <w:t>Note: Please note that because Seeding Justice cannot make grants to individuals, this award will be considered taxable income.</w:t>
      </w:r>
    </w:p>
    <w:p w14:paraId="16AA639C" w14:textId="77777777" w:rsidR="0066493C" w:rsidRDefault="00B52136">
      <w:pPr>
        <w:rPr>
          <w:color w:val="333333"/>
        </w:rPr>
      </w:pPr>
      <w:r>
        <w:rPr>
          <w:b/>
          <w:color w:val="333333"/>
        </w:rPr>
        <w:t>PROCESS + TIMELINE</w:t>
      </w:r>
    </w:p>
    <w:p w14:paraId="21BC27B3" w14:textId="77777777" w:rsidR="0066493C" w:rsidRDefault="00B52136">
      <w:pPr>
        <w:shd w:val="clear" w:color="auto" w:fill="FFFFFF"/>
        <w:spacing w:after="160"/>
        <w:rPr>
          <w:color w:val="00B574"/>
        </w:rPr>
      </w:pPr>
      <w:r>
        <w:rPr>
          <w:color w:val="333333"/>
        </w:rPr>
        <w:t xml:space="preserve">Applicants must submit applications and materials through </w:t>
      </w:r>
      <w:hyperlink r:id="rId12">
        <w:r>
          <w:rPr>
            <w:color w:val="00B574"/>
          </w:rPr>
          <w:t>our online portal here</w:t>
        </w:r>
      </w:hyperlink>
      <w:r>
        <w:rPr>
          <w:color w:val="00B574"/>
        </w:rPr>
        <w:t>.</w:t>
      </w:r>
    </w:p>
    <w:p w14:paraId="4A4BB134" w14:textId="1F3DCBFC" w:rsidR="0066493C" w:rsidRDefault="00B52136">
      <w:pPr>
        <w:shd w:val="clear" w:color="auto" w:fill="FFFFFF"/>
        <w:spacing w:after="160"/>
        <w:rPr>
          <w:b/>
          <w:color w:val="333333"/>
        </w:rPr>
      </w:pPr>
      <w:r>
        <w:rPr>
          <w:color w:val="333333"/>
        </w:rPr>
        <w:t xml:space="preserve">Applications open </w:t>
      </w:r>
      <w:r>
        <w:rPr>
          <w:b/>
          <w:color w:val="333333"/>
        </w:rPr>
        <w:t>March 21, 2022, and close on April 2</w:t>
      </w:r>
      <w:r w:rsidR="00EF5954">
        <w:rPr>
          <w:b/>
          <w:color w:val="333333"/>
        </w:rPr>
        <w:t>2</w:t>
      </w:r>
      <w:r>
        <w:rPr>
          <w:b/>
          <w:color w:val="333333"/>
        </w:rPr>
        <w:t>, 2022, at 5 p.m. PST.</w:t>
      </w:r>
    </w:p>
    <w:p w14:paraId="54D9F40D" w14:textId="77777777" w:rsidR="0066493C" w:rsidRDefault="00B52136">
      <w:pPr>
        <w:shd w:val="clear" w:color="auto" w:fill="FFFFFF"/>
        <w:spacing w:after="160"/>
        <w:rPr>
          <w:color w:val="333333"/>
        </w:rPr>
      </w:pPr>
      <w:r>
        <w:rPr>
          <w:color w:val="333333"/>
        </w:rPr>
        <w:t>The Lilla Jewel Award Making Committee will review all applications and meet in early June at the latest to make decisions. If an artist is selected to receive an award, they will be notified no later than mid-June.</w:t>
      </w:r>
    </w:p>
    <w:p w14:paraId="48748099" w14:textId="77777777" w:rsidR="0066493C" w:rsidRDefault="00B52136">
      <w:pPr>
        <w:rPr>
          <w:color w:val="333333"/>
        </w:rPr>
      </w:pPr>
      <w:r>
        <w:rPr>
          <w:b/>
          <w:color w:val="333333"/>
        </w:rPr>
        <w:t>QUESTIONS?</w:t>
      </w:r>
    </w:p>
    <w:p w14:paraId="38763A4F" w14:textId="77777777" w:rsidR="0066493C" w:rsidRDefault="00B52136">
      <w:pPr>
        <w:shd w:val="clear" w:color="auto" w:fill="FFFFFF"/>
        <w:spacing w:after="160"/>
        <w:rPr>
          <w:color w:val="333333"/>
        </w:rPr>
      </w:pPr>
      <w:r>
        <w:rPr>
          <w:color w:val="333333"/>
        </w:rPr>
        <w:t>Due to the high volume of inquiries and our limited staff capacity (and to make the most of your time), please read through the</w:t>
      </w:r>
      <w:hyperlink r:id="rId13">
        <w:r>
          <w:rPr>
            <w:color w:val="333333"/>
          </w:rPr>
          <w:t xml:space="preserve"> </w:t>
        </w:r>
      </w:hyperlink>
      <w:hyperlink r:id="rId14">
        <w:r>
          <w:rPr>
            <w:color w:val="00B574"/>
          </w:rPr>
          <w:t>website and FAQs</w:t>
        </w:r>
      </w:hyperlink>
      <w:r>
        <w:rPr>
          <w:color w:val="333333"/>
        </w:rPr>
        <w:t xml:space="preserve"> before contacting us.</w:t>
      </w:r>
    </w:p>
    <w:p w14:paraId="2AA7C28A" w14:textId="77777777" w:rsidR="0066493C" w:rsidRDefault="00B52136">
      <w:pPr>
        <w:shd w:val="clear" w:color="auto" w:fill="FFFFFF"/>
        <w:spacing w:after="160"/>
        <w:rPr>
          <w:color w:val="333333"/>
        </w:rPr>
      </w:pPr>
      <w:r>
        <w:rPr>
          <w:color w:val="333333"/>
        </w:rPr>
        <w:t xml:space="preserve">If you still have questions after visiting the website, please send an email to </w:t>
      </w:r>
      <w:r>
        <w:rPr>
          <w:color w:val="00B574"/>
        </w:rPr>
        <w:t>jude@seedingjustice.org</w:t>
      </w:r>
      <w:r>
        <w:rPr>
          <w:color w:val="333333"/>
        </w:rPr>
        <w:t xml:space="preserve"> and they will get back to you promptly.</w:t>
      </w:r>
    </w:p>
    <w:p w14:paraId="00DEF9CF" w14:textId="77777777" w:rsidR="0066493C" w:rsidRDefault="0066493C"/>
    <w:p w14:paraId="05222D3B" w14:textId="77777777" w:rsidR="0066493C" w:rsidRDefault="00B52136">
      <w:r>
        <w:br w:type="page"/>
      </w:r>
    </w:p>
    <w:p w14:paraId="0B2DD84D" w14:textId="77777777" w:rsidR="0066493C" w:rsidRDefault="00B52136">
      <w:pPr>
        <w:pStyle w:val="Title"/>
        <w:keepNext w:val="0"/>
        <w:keepLines w:val="0"/>
        <w:spacing w:before="600" w:after="160" w:line="264" w:lineRule="auto"/>
      </w:pPr>
      <w:bookmarkStart w:id="1" w:name="_heading=h.30j0zll" w:colFirst="0" w:colLast="0"/>
      <w:bookmarkEnd w:id="1"/>
      <w:r>
        <w:lastRenderedPageBreak/>
        <w:t>Lilla Jewel Award Application</w:t>
      </w:r>
    </w:p>
    <w:p w14:paraId="78CFB2DB" w14:textId="77777777" w:rsidR="0066493C" w:rsidRDefault="00B52136">
      <w:pPr>
        <w:jc w:val="center"/>
        <w:rPr>
          <w:i/>
        </w:rPr>
      </w:pPr>
      <w:r>
        <w:rPr>
          <w:i/>
        </w:rPr>
        <w:t xml:space="preserve">Fields with an </w:t>
      </w:r>
      <w:r>
        <w:rPr>
          <w:i/>
          <w:color w:val="FF0000"/>
        </w:rPr>
        <w:t>*</w:t>
      </w:r>
      <w:r>
        <w:rPr>
          <w:i/>
        </w:rPr>
        <w:t xml:space="preserve"> are required.</w:t>
      </w:r>
    </w:p>
    <w:p w14:paraId="530D74EC" w14:textId="77777777" w:rsidR="0066493C" w:rsidRDefault="00B52136">
      <w:pPr>
        <w:spacing w:before="120"/>
        <w:rPr>
          <w:b/>
          <w:color w:val="333333"/>
        </w:rPr>
      </w:pPr>
      <w:r>
        <w:rPr>
          <w:b/>
          <w:color w:val="333333"/>
        </w:rPr>
        <w:t>Name</w:t>
      </w:r>
      <w:r>
        <w:rPr>
          <w:color w:val="FF0000"/>
        </w:rPr>
        <w:t>*</w:t>
      </w:r>
    </w:p>
    <w:p w14:paraId="464B6D68" w14:textId="77777777" w:rsidR="0066493C" w:rsidRDefault="00B52136">
      <w:pPr>
        <w:spacing w:before="120"/>
        <w:rPr>
          <w:b/>
          <w:color w:val="333333"/>
        </w:rPr>
      </w:pPr>
      <w:r>
        <w:rPr>
          <w:b/>
          <w:color w:val="333333"/>
        </w:rPr>
        <w:t>Pronouns</w:t>
      </w:r>
      <w:r>
        <w:rPr>
          <w:color w:val="FF0000"/>
        </w:rPr>
        <w:t>*</w:t>
      </w:r>
    </w:p>
    <w:p w14:paraId="56B1094B" w14:textId="77777777" w:rsidR="0066493C" w:rsidRDefault="00B52136">
      <w:pPr>
        <w:spacing w:before="120"/>
        <w:rPr>
          <w:b/>
          <w:color w:val="333333"/>
        </w:rPr>
      </w:pPr>
      <w:r>
        <w:rPr>
          <w:b/>
          <w:color w:val="333333"/>
        </w:rPr>
        <w:t>Email</w:t>
      </w:r>
      <w:r>
        <w:rPr>
          <w:color w:val="FF0000"/>
        </w:rPr>
        <w:t>*</w:t>
      </w:r>
    </w:p>
    <w:p w14:paraId="60BE6C45" w14:textId="77777777" w:rsidR="0066493C" w:rsidRDefault="00B52136">
      <w:pPr>
        <w:spacing w:before="120"/>
        <w:rPr>
          <w:b/>
          <w:color w:val="333333"/>
        </w:rPr>
      </w:pPr>
      <w:r>
        <w:rPr>
          <w:b/>
          <w:color w:val="333333"/>
        </w:rPr>
        <w:t>Phone Number</w:t>
      </w:r>
      <w:r>
        <w:rPr>
          <w:color w:val="FF0000"/>
        </w:rPr>
        <w:t>*</w:t>
      </w:r>
    </w:p>
    <w:p w14:paraId="044C6DBC" w14:textId="77777777" w:rsidR="0066493C" w:rsidRDefault="00B52136">
      <w:pPr>
        <w:spacing w:after="0"/>
        <w:rPr>
          <w:b/>
          <w:color w:val="333333"/>
        </w:rPr>
      </w:pPr>
      <w:r>
        <w:rPr>
          <w:b/>
          <w:color w:val="333333"/>
        </w:rPr>
        <w:t>Mailing Address</w:t>
      </w:r>
      <w:r>
        <w:rPr>
          <w:color w:val="FF0000"/>
        </w:rPr>
        <w:t>*</w:t>
      </w:r>
    </w:p>
    <w:p w14:paraId="031A7089" w14:textId="77777777" w:rsidR="0066493C" w:rsidRDefault="00B52136">
      <w:pPr>
        <w:spacing w:before="120" w:after="0"/>
        <w:rPr>
          <w:b/>
          <w:color w:val="333333"/>
        </w:rPr>
      </w:pPr>
      <w:r>
        <w:rPr>
          <w:b/>
          <w:color w:val="333333"/>
        </w:rPr>
        <w:t>Website</w:t>
      </w:r>
    </w:p>
    <w:p w14:paraId="285BE3D4" w14:textId="77777777" w:rsidR="0066493C" w:rsidRDefault="00B52136">
      <w:pPr>
        <w:rPr>
          <w:color w:val="737373"/>
          <w:sz w:val="22"/>
          <w:szCs w:val="22"/>
        </w:rPr>
      </w:pPr>
      <w:r>
        <w:rPr>
          <w:color w:val="737373"/>
          <w:sz w:val="22"/>
          <w:szCs w:val="22"/>
        </w:rPr>
        <w:t>If you don't have a website, you can enter your social media handles.</w:t>
      </w:r>
    </w:p>
    <w:p w14:paraId="68400E5D" w14:textId="77777777" w:rsidR="0066493C" w:rsidRDefault="00DC24C0">
      <w:pPr>
        <w:rPr>
          <w:color w:val="333333"/>
          <w:sz w:val="23"/>
          <w:szCs w:val="23"/>
        </w:rPr>
      </w:pPr>
      <w:r>
        <w:rPr>
          <w:noProof/>
        </w:rPr>
        <w:pict w14:anchorId="31127FCC">
          <v:rect id="_x0000_i1027" alt="" style="width:468pt;height:.05pt;mso-width-percent:0;mso-height-percent:0;mso-width-percent:0;mso-height-percent:0" o:hralign="center" o:hrstd="t" o:hr="t" fillcolor="#a0a0a0" stroked="f"/>
        </w:pict>
      </w:r>
    </w:p>
    <w:p w14:paraId="7C73E82A" w14:textId="77777777" w:rsidR="0066493C" w:rsidRDefault="00B52136">
      <w:pPr>
        <w:pStyle w:val="Heading1"/>
        <w:spacing w:before="140" w:after="140" w:line="264" w:lineRule="auto"/>
        <w:rPr>
          <w:color w:val="333333"/>
          <w:sz w:val="24"/>
          <w:szCs w:val="24"/>
        </w:rPr>
      </w:pPr>
      <w:bookmarkStart w:id="2" w:name="_heading=h.1fob9te" w:colFirst="0" w:colLast="0"/>
      <w:bookmarkEnd w:id="2"/>
      <w:r>
        <w:rPr>
          <w:color w:val="333333"/>
          <w:sz w:val="24"/>
          <w:szCs w:val="24"/>
        </w:rPr>
        <w:t>FIT WITH LILLA JEWEL</w:t>
      </w:r>
    </w:p>
    <w:p w14:paraId="059E800F" w14:textId="77777777" w:rsidR="0066493C" w:rsidRDefault="00B52136">
      <w:pPr>
        <w:pStyle w:val="Heading4"/>
        <w:spacing w:before="0" w:after="120"/>
      </w:pPr>
      <w:bookmarkStart w:id="3" w:name="_heading=h.3znysh7" w:colFirst="0" w:colLast="0"/>
      <w:bookmarkEnd w:id="3"/>
      <w:r>
        <w:rPr>
          <w:color w:val="333333"/>
        </w:rPr>
        <w:t>The Lilla Jewel Fund seeks to invest in work that addresses, supports, or otherwise amplifies progressive social, racial, economic, gender, and/or environmental justice issues and that otherwise serves as a catalyst for social change.</w:t>
      </w:r>
    </w:p>
    <w:p w14:paraId="2CA36909" w14:textId="77777777" w:rsidR="0066493C" w:rsidRDefault="00B52136">
      <w:pPr>
        <w:spacing w:before="120" w:after="0"/>
        <w:rPr>
          <w:b/>
          <w:color w:val="333333"/>
        </w:rPr>
      </w:pPr>
      <w:r>
        <w:rPr>
          <w:b/>
          <w:color w:val="333333"/>
        </w:rPr>
        <w:t xml:space="preserve">While reflecting on your past, please give us a brief summary of your development as an artist, especially as it relates to your social justice </w:t>
      </w:r>
      <w:proofErr w:type="gramStart"/>
      <w:r>
        <w:rPr>
          <w:b/>
          <w:color w:val="333333"/>
        </w:rPr>
        <w:t>values.</w:t>
      </w:r>
      <w:r>
        <w:rPr>
          <w:color w:val="FF0000"/>
        </w:rPr>
        <w:t>*</w:t>
      </w:r>
      <w:proofErr w:type="gramEnd"/>
    </w:p>
    <w:p w14:paraId="140150D8" w14:textId="77777777" w:rsidR="0066493C" w:rsidRDefault="00B52136">
      <w:pPr>
        <w:rPr>
          <w:color w:val="737373"/>
          <w:sz w:val="22"/>
          <w:szCs w:val="22"/>
        </w:rPr>
      </w:pPr>
      <w:r>
        <w:rPr>
          <w:color w:val="737373"/>
          <w:sz w:val="22"/>
          <w:szCs w:val="22"/>
        </w:rPr>
        <w:t>Limit: 400 words</w:t>
      </w:r>
    </w:p>
    <w:p w14:paraId="11872864" w14:textId="77777777" w:rsidR="0066493C" w:rsidRDefault="0066493C">
      <w:pPr>
        <w:spacing w:before="80"/>
        <w:rPr>
          <w:color w:val="333333"/>
          <w:sz w:val="23"/>
          <w:szCs w:val="23"/>
        </w:rPr>
      </w:pPr>
    </w:p>
    <w:p w14:paraId="09254778" w14:textId="77777777" w:rsidR="0066493C" w:rsidRDefault="00B52136">
      <w:pPr>
        <w:spacing w:before="120" w:after="0"/>
        <w:rPr>
          <w:b/>
          <w:color w:val="333333"/>
        </w:rPr>
      </w:pPr>
      <w:r>
        <w:rPr>
          <w:b/>
          <w:color w:val="333333"/>
        </w:rPr>
        <w:t xml:space="preserve">While reflecting on the present, please outline your current work as it relates to social justice, and where you see it </w:t>
      </w:r>
      <w:proofErr w:type="gramStart"/>
      <w:r>
        <w:rPr>
          <w:b/>
          <w:color w:val="333333"/>
        </w:rPr>
        <w:t>going.</w:t>
      </w:r>
      <w:r>
        <w:rPr>
          <w:color w:val="FF0000"/>
        </w:rPr>
        <w:t>*</w:t>
      </w:r>
      <w:proofErr w:type="gramEnd"/>
    </w:p>
    <w:p w14:paraId="7633707A" w14:textId="77777777" w:rsidR="0066493C" w:rsidRDefault="00B52136">
      <w:pPr>
        <w:rPr>
          <w:color w:val="737373"/>
          <w:sz w:val="22"/>
          <w:szCs w:val="22"/>
        </w:rPr>
      </w:pPr>
      <w:r>
        <w:rPr>
          <w:color w:val="737373"/>
          <w:sz w:val="22"/>
          <w:szCs w:val="22"/>
        </w:rPr>
        <w:t>Limit: 500 words</w:t>
      </w:r>
    </w:p>
    <w:p w14:paraId="2E6EE6C4" w14:textId="77777777" w:rsidR="0066493C" w:rsidRDefault="0066493C">
      <w:pPr>
        <w:rPr>
          <w:color w:val="737373"/>
          <w:sz w:val="22"/>
          <w:szCs w:val="22"/>
        </w:rPr>
      </w:pPr>
    </w:p>
    <w:p w14:paraId="6F97BD26" w14:textId="77777777" w:rsidR="0066493C" w:rsidRDefault="00DC24C0">
      <w:pPr>
        <w:rPr>
          <w:color w:val="333333"/>
          <w:sz w:val="23"/>
          <w:szCs w:val="23"/>
        </w:rPr>
      </w:pPr>
      <w:r>
        <w:rPr>
          <w:noProof/>
        </w:rPr>
        <w:pict w14:anchorId="58421E91">
          <v:rect id="_x0000_i1026" alt="" style="width:468pt;height:.05pt;mso-width-percent:0;mso-height-percent:0;mso-width-percent:0;mso-height-percent:0" o:hralign="center" o:hrstd="t" o:hr="t" fillcolor="#a0a0a0" stroked="f"/>
        </w:pict>
      </w:r>
    </w:p>
    <w:p w14:paraId="2B4053BE" w14:textId="77777777" w:rsidR="0066493C" w:rsidRDefault="00B52136">
      <w:pPr>
        <w:pStyle w:val="Heading3"/>
        <w:keepNext w:val="0"/>
        <w:keepLines w:val="0"/>
        <w:spacing w:before="140" w:after="140" w:line="264" w:lineRule="auto"/>
        <w:rPr>
          <w:color w:val="333333"/>
        </w:rPr>
      </w:pPr>
      <w:bookmarkStart w:id="4" w:name="_heading=h.2et92p0" w:colFirst="0" w:colLast="0"/>
      <w:bookmarkEnd w:id="4"/>
      <w:r>
        <w:rPr>
          <w:color w:val="333333"/>
        </w:rPr>
        <w:t>WORK SAMPLES</w:t>
      </w:r>
    </w:p>
    <w:p w14:paraId="5DD95A17" w14:textId="77777777" w:rsidR="0066493C" w:rsidRDefault="00B52136">
      <w:pPr>
        <w:spacing w:after="160"/>
        <w:rPr>
          <w:color w:val="333333"/>
        </w:rPr>
      </w:pPr>
      <w:r>
        <w:rPr>
          <w:color w:val="333333"/>
        </w:rPr>
        <w:t>You may submit up to three examples of your work that:</w:t>
      </w:r>
    </w:p>
    <w:p w14:paraId="76621BCA" w14:textId="77777777" w:rsidR="0066493C" w:rsidRDefault="00B52136">
      <w:pPr>
        <w:numPr>
          <w:ilvl w:val="0"/>
          <w:numId w:val="1"/>
        </w:numPr>
        <w:pBdr>
          <w:top w:val="nil"/>
          <w:left w:val="nil"/>
          <w:bottom w:val="nil"/>
          <w:right w:val="nil"/>
          <w:between w:val="nil"/>
        </w:pBdr>
        <w:spacing w:after="0"/>
      </w:pPr>
      <w:r>
        <w:rPr>
          <w:color w:val="333333"/>
        </w:rPr>
        <w:t>Address progressive social, racial, economic, disability, gender, and/or environmental justice issues; and</w:t>
      </w:r>
    </w:p>
    <w:p w14:paraId="2CD102C1" w14:textId="77777777" w:rsidR="0066493C" w:rsidRDefault="00B52136">
      <w:pPr>
        <w:numPr>
          <w:ilvl w:val="0"/>
          <w:numId w:val="1"/>
        </w:numPr>
        <w:pBdr>
          <w:top w:val="nil"/>
          <w:left w:val="nil"/>
          <w:bottom w:val="nil"/>
          <w:right w:val="nil"/>
          <w:between w:val="nil"/>
        </w:pBdr>
        <w:spacing w:after="160"/>
      </w:pPr>
      <w:r>
        <w:rPr>
          <w:color w:val="333333"/>
        </w:rPr>
        <w:t>Are timely and relevant to the struggles of social justice movements and communities most impacted by injustice.</w:t>
      </w:r>
    </w:p>
    <w:p w14:paraId="69636F04" w14:textId="77777777" w:rsidR="0066493C" w:rsidRDefault="00B52136">
      <w:pPr>
        <w:spacing w:after="160"/>
        <w:rPr>
          <w:color w:val="333333"/>
        </w:rPr>
      </w:pPr>
      <w:r>
        <w:rPr>
          <w:color w:val="333333"/>
        </w:rPr>
        <w:t xml:space="preserve">Please keep the following parameters in mind: </w:t>
      </w:r>
    </w:p>
    <w:p w14:paraId="26A6E28B" w14:textId="77777777" w:rsidR="0066493C" w:rsidRDefault="00B52136">
      <w:pPr>
        <w:numPr>
          <w:ilvl w:val="0"/>
          <w:numId w:val="3"/>
        </w:numPr>
        <w:pBdr>
          <w:top w:val="nil"/>
          <w:left w:val="nil"/>
          <w:bottom w:val="nil"/>
          <w:right w:val="nil"/>
          <w:between w:val="nil"/>
        </w:pBdr>
        <w:spacing w:after="0"/>
      </w:pPr>
      <w:r>
        <w:rPr>
          <w:color w:val="333333"/>
        </w:rPr>
        <w:t xml:space="preserve">Video work samples should be kept to a 3 - </w:t>
      </w:r>
      <w:proofErr w:type="gramStart"/>
      <w:r>
        <w:rPr>
          <w:color w:val="333333"/>
        </w:rPr>
        <w:t>5 minute</w:t>
      </w:r>
      <w:proofErr w:type="gramEnd"/>
      <w:r>
        <w:rPr>
          <w:color w:val="333333"/>
        </w:rPr>
        <w:t xml:space="preserve"> limit.</w:t>
      </w:r>
    </w:p>
    <w:p w14:paraId="6B4DAC29" w14:textId="77777777" w:rsidR="0066493C" w:rsidRDefault="00B52136">
      <w:pPr>
        <w:numPr>
          <w:ilvl w:val="0"/>
          <w:numId w:val="3"/>
        </w:numPr>
        <w:pBdr>
          <w:top w:val="nil"/>
          <w:left w:val="nil"/>
          <w:bottom w:val="nil"/>
          <w:right w:val="nil"/>
          <w:between w:val="nil"/>
        </w:pBdr>
        <w:spacing w:after="0"/>
      </w:pPr>
      <w:r>
        <w:rPr>
          <w:color w:val="333333"/>
        </w:rPr>
        <w:t xml:space="preserve">Written work samples should be kept to a 3 - </w:t>
      </w:r>
      <w:proofErr w:type="gramStart"/>
      <w:r>
        <w:rPr>
          <w:color w:val="333333"/>
        </w:rPr>
        <w:t>5 minute</w:t>
      </w:r>
      <w:proofErr w:type="gramEnd"/>
      <w:r>
        <w:rPr>
          <w:color w:val="333333"/>
        </w:rPr>
        <w:t xml:space="preserve"> reading limit; this roughly looks like 2 to 3 pages, double-sided. </w:t>
      </w:r>
    </w:p>
    <w:p w14:paraId="1DD28D8B" w14:textId="77777777" w:rsidR="0066493C" w:rsidRDefault="00B52136">
      <w:pPr>
        <w:numPr>
          <w:ilvl w:val="0"/>
          <w:numId w:val="3"/>
        </w:numPr>
        <w:pBdr>
          <w:top w:val="nil"/>
          <w:left w:val="nil"/>
          <w:bottom w:val="nil"/>
          <w:right w:val="nil"/>
          <w:between w:val="nil"/>
        </w:pBdr>
        <w:spacing w:after="160"/>
      </w:pPr>
      <w:r>
        <w:rPr>
          <w:color w:val="333333"/>
        </w:rPr>
        <w:lastRenderedPageBreak/>
        <w:t>Include one work/piece per attachment (</w:t>
      </w:r>
      <w:proofErr w:type="gramStart"/>
      <w:r>
        <w:rPr>
          <w:color w:val="333333"/>
        </w:rPr>
        <w:t>e.g.</w:t>
      </w:r>
      <w:proofErr w:type="gramEnd"/>
      <w:r>
        <w:rPr>
          <w:color w:val="333333"/>
        </w:rPr>
        <w:t xml:space="preserve"> one photo—or one YouTube link, or one poem—are considered one attachment). *</w:t>
      </w:r>
    </w:p>
    <w:p w14:paraId="318CCFA9" w14:textId="77777777" w:rsidR="0066493C" w:rsidRDefault="00B52136">
      <w:pPr>
        <w:spacing w:after="160"/>
        <w:rPr>
          <w:color w:val="333333"/>
        </w:rPr>
      </w:pPr>
      <w:r>
        <w:rPr>
          <w:color w:val="333333"/>
        </w:rPr>
        <w:t xml:space="preserve">*You are also </w:t>
      </w:r>
      <w:proofErr w:type="gramStart"/>
      <w:r>
        <w:rPr>
          <w:color w:val="333333"/>
        </w:rPr>
        <w:t>welcome</w:t>
      </w:r>
      <w:proofErr w:type="gramEnd"/>
      <w:r>
        <w:rPr>
          <w:color w:val="333333"/>
        </w:rPr>
        <w:t xml:space="preserve"> to submit a PDF or word document with links to the three work samples. Please include specific parameters for the award makers to consider, </w:t>
      </w:r>
      <w:proofErr w:type="gramStart"/>
      <w:r>
        <w:rPr>
          <w:color w:val="333333"/>
        </w:rPr>
        <w:t>i.e.</w:t>
      </w:r>
      <w:proofErr w:type="gramEnd"/>
      <w:r>
        <w:rPr>
          <w:color w:val="333333"/>
        </w:rPr>
        <w:t xml:space="preserve"> timecodes for video, page numbers in an essay/novel, etc. </w:t>
      </w:r>
    </w:p>
    <w:p w14:paraId="020748C9" w14:textId="77777777" w:rsidR="0066493C" w:rsidRDefault="00B52136">
      <w:pPr>
        <w:spacing w:before="120"/>
        <w:rPr>
          <w:b/>
          <w:color w:val="FF0000"/>
        </w:rPr>
      </w:pPr>
      <w:r>
        <w:rPr>
          <w:b/>
          <w:color w:val="333333"/>
        </w:rPr>
        <w:t xml:space="preserve">File Upload </w:t>
      </w:r>
      <w:r>
        <w:rPr>
          <w:b/>
          <w:color w:val="FF0000"/>
        </w:rPr>
        <w:t>*</w:t>
      </w:r>
    </w:p>
    <w:p w14:paraId="6C7FF7F2" w14:textId="77777777" w:rsidR="0066493C" w:rsidRDefault="00B52136">
      <w:pPr>
        <w:spacing w:after="160"/>
        <w:rPr>
          <w:color w:val="333333"/>
          <w:sz w:val="22"/>
          <w:szCs w:val="22"/>
        </w:rPr>
      </w:pPr>
      <w:r>
        <w:rPr>
          <w:color w:val="333333"/>
          <w:sz w:val="22"/>
          <w:szCs w:val="22"/>
        </w:rPr>
        <w:t xml:space="preserve">Select up to 3 files to attach. </w:t>
      </w:r>
    </w:p>
    <w:p w14:paraId="0457F036" w14:textId="77777777" w:rsidR="0066493C" w:rsidRDefault="0066493C">
      <w:pPr>
        <w:spacing w:after="160"/>
        <w:rPr>
          <w:color w:val="333333"/>
        </w:rPr>
      </w:pPr>
    </w:p>
    <w:p w14:paraId="3CA70462" w14:textId="77777777" w:rsidR="0066493C" w:rsidRDefault="00DC24C0">
      <w:pPr>
        <w:rPr>
          <w:color w:val="333333"/>
          <w:sz w:val="23"/>
          <w:szCs w:val="23"/>
        </w:rPr>
      </w:pPr>
      <w:r>
        <w:rPr>
          <w:noProof/>
        </w:rPr>
        <w:pict w14:anchorId="16FFC865">
          <v:rect id="_x0000_i1025" alt="" style="width:468pt;height:.05pt;mso-width-percent:0;mso-height-percent:0;mso-width-percent:0;mso-height-percent:0" o:hralign="center" o:hrstd="t" o:hr="t" fillcolor="#a0a0a0" stroked="f"/>
        </w:pict>
      </w:r>
    </w:p>
    <w:p w14:paraId="6E60095A" w14:textId="77777777" w:rsidR="0066493C" w:rsidRDefault="00B52136">
      <w:pPr>
        <w:pStyle w:val="Heading3"/>
        <w:keepNext w:val="0"/>
        <w:keepLines w:val="0"/>
        <w:spacing w:before="140" w:after="140" w:line="264" w:lineRule="auto"/>
        <w:rPr>
          <w:color w:val="333333"/>
        </w:rPr>
      </w:pPr>
      <w:bookmarkStart w:id="5" w:name="_heading=h.tyjcwt" w:colFirst="0" w:colLast="0"/>
      <w:bookmarkEnd w:id="5"/>
      <w:r>
        <w:rPr>
          <w:color w:val="333333"/>
        </w:rPr>
        <w:t>ABOUT YOU</w:t>
      </w:r>
    </w:p>
    <w:p w14:paraId="7553B528" w14:textId="77777777" w:rsidR="0066493C" w:rsidRDefault="00B52136">
      <w:pPr>
        <w:pStyle w:val="Heading4"/>
        <w:spacing w:before="0" w:after="160"/>
        <w:rPr>
          <w:color w:val="333333"/>
        </w:rPr>
      </w:pPr>
      <w:bookmarkStart w:id="6" w:name="_heading=h.3dy6vkm" w:colFirst="0" w:colLast="0"/>
      <w:bookmarkEnd w:id="6"/>
      <w:r>
        <w:rPr>
          <w:color w:val="333333"/>
        </w:rPr>
        <w:t>The Lilla Jewel Fund encourages and supports the art of Black, Indigenous, and people of color; LGBTQIA+ folks; and artists from historically under-recognized communities and cultures. We collect the following information to ensure we are meeting our goal of supporting artists from historically under-recognized communities. Information you provide in this section will only be shared with the public in the aggregate.</w:t>
      </w:r>
    </w:p>
    <w:p w14:paraId="2759BC4A" w14:textId="77777777" w:rsidR="0066493C" w:rsidRDefault="00B52136">
      <w:pPr>
        <w:spacing w:after="0"/>
        <w:rPr>
          <w:b/>
          <w:color w:val="FF0000"/>
        </w:rPr>
      </w:pPr>
      <w:r>
        <w:rPr>
          <w:b/>
          <w:color w:val="333333"/>
        </w:rPr>
        <w:t xml:space="preserve">What communities do you belong to, or what are some identities you feel represent you? </w:t>
      </w:r>
      <w:r>
        <w:rPr>
          <w:b/>
          <w:color w:val="FF0000"/>
        </w:rPr>
        <w:t>*</w:t>
      </w:r>
    </w:p>
    <w:p w14:paraId="389926FE" w14:textId="77777777" w:rsidR="0066493C" w:rsidRDefault="00B52136">
      <w:pPr>
        <w:spacing w:after="0"/>
        <w:rPr>
          <w:b/>
          <w:color w:val="333333"/>
        </w:rPr>
      </w:pPr>
      <w:r>
        <w:rPr>
          <w:color w:val="737373"/>
          <w:sz w:val="22"/>
          <w:szCs w:val="22"/>
        </w:rPr>
        <w:t>Select all that apply.</w:t>
      </w:r>
    </w:p>
    <w:p w14:paraId="6679BC62" w14:textId="77777777" w:rsidR="0066493C" w:rsidRDefault="00B52136" w:rsidP="005144B2">
      <w:pPr>
        <w:spacing w:before="240" w:after="0" w:line="276" w:lineRule="auto"/>
        <w:ind w:right="340" w:firstLine="720"/>
        <w:rPr>
          <w:color w:val="333333"/>
        </w:rPr>
      </w:pPr>
      <w:bookmarkStart w:id="7" w:name="bookmark=id.1t3h5sf" w:colFirst="0" w:colLast="0"/>
      <w:bookmarkEnd w:id="7"/>
      <w:r>
        <w:rPr>
          <w:color w:val="333333"/>
        </w:rPr>
        <w:t>☐ African/African American/Black</w:t>
      </w:r>
    </w:p>
    <w:p w14:paraId="673CDAD5" w14:textId="77777777" w:rsidR="0066493C" w:rsidRDefault="00B52136" w:rsidP="005144B2">
      <w:pPr>
        <w:spacing w:after="0" w:line="276" w:lineRule="auto"/>
        <w:ind w:right="340" w:firstLine="720"/>
        <w:rPr>
          <w:color w:val="333333"/>
        </w:rPr>
      </w:pPr>
      <w:bookmarkStart w:id="8" w:name="bookmark=id.4d34og8" w:colFirst="0" w:colLast="0"/>
      <w:bookmarkEnd w:id="8"/>
      <w:r>
        <w:rPr>
          <w:color w:val="333333"/>
        </w:rPr>
        <w:t>☐ American Indian/Native Alaskan</w:t>
      </w:r>
    </w:p>
    <w:p w14:paraId="24A4186A" w14:textId="77777777" w:rsidR="0066493C" w:rsidRDefault="00B52136" w:rsidP="005144B2">
      <w:pPr>
        <w:spacing w:after="0" w:line="276" w:lineRule="auto"/>
        <w:ind w:right="340" w:firstLine="720"/>
        <w:rPr>
          <w:color w:val="333333"/>
        </w:rPr>
      </w:pPr>
      <w:bookmarkStart w:id="9" w:name="bookmark=id.2s8eyo1" w:colFirst="0" w:colLast="0"/>
      <w:bookmarkEnd w:id="9"/>
      <w:r>
        <w:rPr>
          <w:color w:val="333333"/>
        </w:rPr>
        <w:t>☐ Asian/Asian American</w:t>
      </w:r>
    </w:p>
    <w:p w14:paraId="464957B9" w14:textId="77777777" w:rsidR="0066493C" w:rsidRDefault="00B52136" w:rsidP="005144B2">
      <w:pPr>
        <w:spacing w:after="0" w:line="276" w:lineRule="auto"/>
        <w:ind w:right="340" w:firstLine="720"/>
        <w:rPr>
          <w:color w:val="333333"/>
        </w:rPr>
      </w:pPr>
      <w:bookmarkStart w:id="10" w:name="bookmark=id.17dp8vu" w:colFirst="0" w:colLast="0"/>
      <w:bookmarkEnd w:id="10"/>
      <w:r>
        <w:rPr>
          <w:color w:val="333333"/>
        </w:rPr>
        <w:t>☐ Hispanic/Latinx</w:t>
      </w:r>
    </w:p>
    <w:p w14:paraId="06B73D69" w14:textId="77777777" w:rsidR="0066493C" w:rsidRDefault="00B52136" w:rsidP="005144B2">
      <w:pPr>
        <w:spacing w:after="0" w:line="276" w:lineRule="auto"/>
        <w:ind w:right="340" w:firstLine="720"/>
        <w:rPr>
          <w:color w:val="333333"/>
        </w:rPr>
      </w:pPr>
      <w:bookmarkStart w:id="11" w:name="bookmark=id.3rdcrjn" w:colFirst="0" w:colLast="0"/>
      <w:bookmarkEnd w:id="11"/>
      <w:r>
        <w:rPr>
          <w:color w:val="333333"/>
        </w:rPr>
        <w:t>☐ Muslim/Arab/South Asian (MASA)</w:t>
      </w:r>
    </w:p>
    <w:p w14:paraId="3EBB9985" w14:textId="77777777" w:rsidR="0066493C" w:rsidRDefault="00B52136" w:rsidP="005144B2">
      <w:pPr>
        <w:spacing w:after="0" w:line="276" w:lineRule="auto"/>
        <w:ind w:right="340" w:firstLine="720"/>
        <w:rPr>
          <w:color w:val="333333"/>
        </w:rPr>
      </w:pPr>
      <w:bookmarkStart w:id="12" w:name="bookmark=id.26in1rg" w:colFirst="0" w:colLast="0"/>
      <w:bookmarkEnd w:id="12"/>
      <w:r>
        <w:rPr>
          <w:color w:val="333333"/>
        </w:rPr>
        <w:t>☐ Native Hawaiian/Pacific Islander</w:t>
      </w:r>
    </w:p>
    <w:p w14:paraId="3DFD5BE2" w14:textId="77777777" w:rsidR="0066493C" w:rsidRDefault="00B52136" w:rsidP="005144B2">
      <w:pPr>
        <w:spacing w:after="0" w:line="276" w:lineRule="auto"/>
        <w:ind w:right="340" w:firstLine="720"/>
        <w:rPr>
          <w:color w:val="333333"/>
        </w:rPr>
      </w:pPr>
      <w:bookmarkStart w:id="13" w:name="bookmark=id.lnxbz9" w:colFirst="0" w:colLast="0"/>
      <w:bookmarkEnd w:id="13"/>
      <w:r>
        <w:rPr>
          <w:color w:val="333333"/>
        </w:rPr>
        <w:t>☐ White/European American</w:t>
      </w:r>
    </w:p>
    <w:p w14:paraId="3BBABB67" w14:textId="77777777" w:rsidR="0066493C" w:rsidRDefault="00B52136" w:rsidP="005144B2">
      <w:pPr>
        <w:spacing w:after="0" w:line="276" w:lineRule="auto"/>
        <w:ind w:right="340" w:firstLine="720"/>
        <w:rPr>
          <w:color w:val="333333"/>
        </w:rPr>
      </w:pPr>
      <w:bookmarkStart w:id="14" w:name="bookmark=id.35nkun2" w:colFirst="0" w:colLast="0"/>
      <w:bookmarkEnd w:id="14"/>
      <w:r>
        <w:rPr>
          <w:color w:val="333333"/>
        </w:rPr>
        <w:t>☐ Immigrant/Refugee</w:t>
      </w:r>
    </w:p>
    <w:p w14:paraId="05B43125" w14:textId="77777777" w:rsidR="0066493C" w:rsidRDefault="00B52136" w:rsidP="005144B2">
      <w:pPr>
        <w:spacing w:after="0" w:line="276" w:lineRule="auto"/>
        <w:ind w:right="340" w:firstLine="720"/>
        <w:rPr>
          <w:color w:val="333333"/>
        </w:rPr>
      </w:pPr>
      <w:bookmarkStart w:id="15" w:name="bookmark=id.1ksv4uv" w:colFirst="0" w:colLast="0"/>
      <w:bookmarkEnd w:id="15"/>
      <w:r>
        <w:rPr>
          <w:color w:val="333333"/>
        </w:rPr>
        <w:t>☐ Living with a disability</w:t>
      </w:r>
    </w:p>
    <w:p w14:paraId="6CCDF9EF" w14:textId="77777777" w:rsidR="0066493C" w:rsidRDefault="00B52136" w:rsidP="005144B2">
      <w:pPr>
        <w:spacing w:after="0" w:line="276" w:lineRule="auto"/>
        <w:ind w:right="340" w:firstLine="720"/>
        <w:rPr>
          <w:color w:val="333333"/>
        </w:rPr>
      </w:pPr>
      <w:bookmarkStart w:id="16" w:name="bookmark=id.44sinio" w:colFirst="0" w:colLast="0"/>
      <w:bookmarkEnd w:id="16"/>
      <w:r>
        <w:rPr>
          <w:color w:val="333333"/>
        </w:rPr>
        <w:t>☐ Living with low income</w:t>
      </w:r>
    </w:p>
    <w:p w14:paraId="34FA2715" w14:textId="77777777" w:rsidR="0066493C" w:rsidRDefault="00B52136" w:rsidP="005144B2">
      <w:pPr>
        <w:spacing w:after="0" w:line="276" w:lineRule="auto"/>
        <w:ind w:right="340" w:firstLine="720"/>
        <w:rPr>
          <w:color w:val="333333"/>
        </w:rPr>
      </w:pPr>
      <w:bookmarkStart w:id="17" w:name="bookmark=id.2jxsxqh" w:colFirst="0" w:colLast="0"/>
      <w:bookmarkEnd w:id="17"/>
      <w:r>
        <w:rPr>
          <w:color w:val="333333"/>
        </w:rPr>
        <w:t>☐ LGBTQIA+</w:t>
      </w:r>
    </w:p>
    <w:p w14:paraId="7BBA21C6" w14:textId="77777777" w:rsidR="0066493C" w:rsidRDefault="00B52136" w:rsidP="005144B2">
      <w:pPr>
        <w:spacing w:after="0" w:line="276" w:lineRule="auto"/>
        <w:ind w:right="340" w:firstLine="720"/>
        <w:rPr>
          <w:color w:val="333333"/>
        </w:rPr>
      </w:pPr>
      <w:bookmarkStart w:id="18" w:name="bookmark=id.z337ya" w:colFirst="0" w:colLast="0"/>
      <w:bookmarkEnd w:id="18"/>
      <w:r>
        <w:rPr>
          <w:color w:val="333333"/>
        </w:rPr>
        <w:t>☐ Jewish</w:t>
      </w:r>
    </w:p>
    <w:p w14:paraId="2EAE9E45" w14:textId="77777777" w:rsidR="0066493C" w:rsidRDefault="00B52136" w:rsidP="005144B2">
      <w:pPr>
        <w:spacing w:after="0" w:line="276" w:lineRule="auto"/>
        <w:ind w:right="340" w:firstLine="720"/>
        <w:rPr>
          <w:color w:val="333333"/>
        </w:rPr>
      </w:pPr>
      <w:bookmarkStart w:id="19" w:name="bookmark=id.3j2qqm3" w:colFirst="0" w:colLast="0"/>
      <w:bookmarkEnd w:id="19"/>
      <w:r>
        <w:rPr>
          <w:color w:val="333333"/>
        </w:rPr>
        <w:t>☐ Currently or formerly incarcerated</w:t>
      </w:r>
    </w:p>
    <w:p w14:paraId="7BFA81EC" w14:textId="77777777" w:rsidR="0066493C" w:rsidRDefault="00B52136" w:rsidP="005144B2">
      <w:pPr>
        <w:spacing w:after="0" w:line="276" w:lineRule="auto"/>
        <w:ind w:right="340" w:firstLine="720"/>
        <w:rPr>
          <w:color w:val="333333"/>
        </w:rPr>
      </w:pPr>
      <w:bookmarkStart w:id="20" w:name="bookmark=id.1y810tw" w:colFirst="0" w:colLast="0"/>
      <w:bookmarkEnd w:id="20"/>
      <w:r>
        <w:rPr>
          <w:color w:val="333333"/>
        </w:rPr>
        <w:t>☐ Prefer to self-describe (please specify)</w:t>
      </w:r>
    </w:p>
    <w:p w14:paraId="5457382A" w14:textId="77777777" w:rsidR="0066493C" w:rsidRDefault="00B52136" w:rsidP="005144B2">
      <w:pPr>
        <w:spacing w:after="360" w:line="276" w:lineRule="auto"/>
        <w:ind w:left="720" w:right="340" w:firstLine="720"/>
        <w:rPr>
          <w:color w:val="333333"/>
        </w:rPr>
      </w:pPr>
      <w:r>
        <w:rPr>
          <w:color w:val="333333"/>
        </w:rPr>
        <w:t>Self-Description:</w:t>
      </w:r>
    </w:p>
    <w:sectPr w:rsidR="0066493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7E55" w14:textId="77777777" w:rsidR="00DC24C0" w:rsidRDefault="00DC24C0">
      <w:pPr>
        <w:spacing w:after="0"/>
      </w:pPr>
      <w:r>
        <w:separator/>
      </w:r>
    </w:p>
  </w:endnote>
  <w:endnote w:type="continuationSeparator" w:id="0">
    <w:p w14:paraId="47227970" w14:textId="77777777" w:rsidR="00DC24C0" w:rsidRDefault="00DC2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ork Sans">
    <w:panose1 w:val="020B0604020202020204"/>
    <w:charset w:val="4D"/>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AFB4" w14:textId="77777777" w:rsidR="00EF5954" w:rsidRDefault="00EF5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3BB4" w14:textId="77777777" w:rsidR="00EF5954" w:rsidRDefault="00EF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8951" w14:textId="77777777" w:rsidR="00EF5954" w:rsidRDefault="00EF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DEA3" w14:textId="77777777" w:rsidR="00DC24C0" w:rsidRDefault="00DC24C0">
      <w:pPr>
        <w:spacing w:after="0"/>
      </w:pPr>
      <w:r>
        <w:separator/>
      </w:r>
    </w:p>
  </w:footnote>
  <w:footnote w:type="continuationSeparator" w:id="0">
    <w:p w14:paraId="6BA4A027" w14:textId="77777777" w:rsidR="00DC24C0" w:rsidRDefault="00DC24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E3FB" w14:textId="77777777" w:rsidR="0066493C" w:rsidRDefault="00664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543" w14:textId="3D9D8F6E" w:rsidR="0066493C" w:rsidRDefault="00B52136">
    <w:pPr>
      <w:jc w:val="center"/>
      <w:rPr>
        <w:b/>
      </w:rPr>
    </w:pPr>
    <w:r>
      <w:rPr>
        <w:b/>
      </w:rPr>
      <w:t>THIS FORM IS FOR REFERENCE ONLY. PLEASE HEAD TO</w:t>
    </w:r>
    <w:r w:rsidR="005144B2">
      <w:rPr>
        <w:b/>
      </w:rPr>
      <w:t xml:space="preserve"> </w:t>
    </w:r>
    <w:hyperlink r:id="rId1">
      <w:r>
        <w:rPr>
          <w:b/>
          <w:color w:val="1155CC"/>
          <w:u w:val="single"/>
        </w:rPr>
        <w:t>SEEDINGJUSTICE.SUBMITTABLE.COM</w:t>
      </w:r>
    </w:hyperlink>
    <w:r>
      <w:rPr>
        <w:b/>
      </w:rPr>
      <w:t xml:space="preserve"> TO SUBMIT YOUR </w:t>
    </w:r>
    <w:r>
      <w:rPr>
        <w:b/>
      </w:rPr>
      <w:br/>
      <w:t xml:space="preserve">APPLICATION AND MATERIALS.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911A" w14:textId="77777777" w:rsidR="0066493C" w:rsidRDefault="00B52136">
    <w:pPr>
      <w:tabs>
        <w:tab w:val="center" w:pos="4320"/>
        <w:tab w:val="right" w:pos="8640"/>
      </w:tabs>
      <w:ind w:left="-720"/>
    </w:pPr>
    <w:r>
      <w:rPr>
        <w:rFonts w:ascii="Lato" w:eastAsia="Lato" w:hAnsi="Lato" w:cs="Lato"/>
        <w:noProof/>
      </w:rPr>
      <w:drawing>
        <wp:inline distT="114300" distB="114300" distL="114300" distR="114300" wp14:anchorId="4243915B" wp14:editId="352C24E1">
          <wp:extent cx="2477453" cy="13044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77453" cy="13044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7E0"/>
    <w:multiLevelType w:val="multilevel"/>
    <w:tmpl w:val="1C2AD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BB4346"/>
    <w:multiLevelType w:val="multilevel"/>
    <w:tmpl w:val="0F2EB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8D6ED8"/>
    <w:multiLevelType w:val="multilevel"/>
    <w:tmpl w:val="41A0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0149B3"/>
    <w:multiLevelType w:val="multilevel"/>
    <w:tmpl w:val="1C22C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614616">
    <w:abstractNumId w:val="0"/>
  </w:num>
  <w:num w:numId="2" w16cid:durableId="614870102">
    <w:abstractNumId w:val="3"/>
  </w:num>
  <w:num w:numId="3" w16cid:durableId="1140536193">
    <w:abstractNumId w:val="2"/>
  </w:num>
  <w:num w:numId="4" w16cid:durableId="45942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3C"/>
    <w:rsid w:val="005144B2"/>
    <w:rsid w:val="0066493C"/>
    <w:rsid w:val="00B52136"/>
    <w:rsid w:val="00DC24C0"/>
    <w:rsid w:val="00E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6F7D"/>
  <w15:docId w15:val="{1C17315F-AAEF-384D-8F0A-CD59CD96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Work Sans" w:hAnsi="Work Sans" w:cs="Work Sans"/>
        <w:sz w:val="24"/>
        <w:szCs w:val="24"/>
        <w:lang w:val="en" w:eastAsia="en-US" w:bidi="ar-SA"/>
      </w:rPr>
    </w:rPrDefault>
    <w:pPrDefault>
      <w:pPr>
        <w:widowControl w:val="0"/>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28"/>
      <w:szCs w:val="28"/>
    </w:rPr>
  </w:style>
  <w:style w:type="paragraph" w:styleId="Heading2">
    <w:name w:val="heading 2"/>
    <w:basedOn w:val="Normal"/>
    <w:next w:val="Normal"/>
    <w:uiPriority w:val="9"/>
    <w:unhideWhenUsed/>
    <w:qFormat/>
    <w:pPr>
      <w:keepNext/>
      <w:keepLines/>
      <w:outlineLvl w:val="1"/>
    </w:pPr>
    <w:rPr>
      <w:i/>
      <w:sz w:val="28"/>
      <w:szCs w:val="28"/>
    </w:rPr>
  </w:style>
  <w:style w:type="paragraph" w:styleId="Heading3">
    <w:name w:val="heading 3"/>
    <w:basedOn w:val="Normal"/>
    <w:next w:val="Normal"/>
    <w:uiPriority w:val="9"/>
    <w:unhideWhenUsed/>
    <w:qFormat/>
    <w:pPr>
      <w:keepNext/>
      <w:keepLines/>
      <w:spacing w:before="280" w:after="80"/>
      <w:outlineLvl w:val="2"/>
    </w:pPr>
    <w:rPr>
      <w:b/>
    </w:rPr>
  </w:style>
  <w:style w:type="paragraph" w:styleId="Heading4">
    <w:name w:val="heading 4"/>
    <w:basedOn w:val="Normal"/>
    <w:next w:val="Normal"/>
    <w:uiPriority w:val="9"/>
    <w:unhideWhenUsed/>
    <w:qFormat/>
    <w:pPr>
      <w:keepNext/>
      <w:keepLines/>
      <w:spacing w:before="240" w:after="40"/>
      <w:outlineLvl w:val="3"/>
    </w:pPr>
    <w:rPr>
      <w:i/>
    </w:rPr>
  </w:style>
  <w:style w:type="paragraph" w:styleId="Heading5">
    <w:name w:val="heading 5"/>
    <w:basedOn w:val="Normal"/>
    <w:next w:val="Normal"/>
    <w:uiPriority w:val="9"/>
    <w:semiHidden/>
    <w:unhideWhenUsed/>
    <w:qFormat/>
    <w:pPr>
      <w:keepNext/>
      <w:keepLines/>
      <w:outlineLvl w:val="4"/>
    </w:pPr>
    <w:rPr>
      <w:color w:val="00B57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color w:val="802367"/>
      <w:sz w:val="32"/>
      <w:szCs w:val="32"/>
    </w:rPr>
  </w:style>
  <w:style w:type="paragraph" w:styleId="Subtitle">
    <w:name w:val="Subtitle"/>
    <w:basedOn w:val="Normal"/>
    <w:next w:val="Normal"/>
    <w:uiPriority w:val="11"/>
    <w:qFormat/>
    <w:pPr>
      <w:keepNext/>
      <w:keepLines/>
      <w:jc w:val="center"/>
    </w:pPr>
    <w:rPr>
      <w:i/>
    </w:rPr>
  </w:style>
  <w:style w:type="paragraph" w:styleId="Footer">
    <w:name w:val="footer"/>
    <w:basedOn w:val="Normal"/>
    <w:link w:val="FooterChar"/>
    <w:uiPriority w:val="99"/>
    <w:unhideWhenUsed/>
    <w:rsid w:val="0067091B"/>
    <w:pPr>
      <w:tabs>
        <w:tab w:val="center" w:pos="4680"/>
        <w:tab w:val="right" w:pos="9360"/>
      </w:tabs>
      <w:spacing w:after="0"/>
    </w:pPr>
  </w:style>
  <w:style w:type="character" w:customStyle="1" w:styleId="FooterChar">
    <w:name w:val="Footer Char"/>
    <w:basedOn w:val="DefaultParagraphFont"/>
    <w:link w:val="Footer"/>
    <w:uiPriority w:val="99"/>
    <w:rsid w:val="0067091B"/>
  </w:style>
  <w:style w:type="paragraph" w:styleId="ListParagraph">
    <w:name w:val="List Paragraph"/>
    <w:basedOn w:val="Normal"/>
    <w:uiPriority w:val="34"/>
    <w:qFormat/>
    <w:rsid w:val="00887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uardian.com/lifeandstyle/2017/feb/06/how-the-art-world-airbrushed-female-artists-from-history" TargetMode="External"/><Relationship Id="rId13" Type="http://schemas.openxmlformats.org/officeDocument/2006/relationships/hyperlink" Target="https://www.seedingjustice.org/lilla-jewel-award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edingjustice.submittabl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ithsonianmag.com/smart-news/survey-finds-majority-artists-represented-major-museums-are-white-men-1809717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mithsonianmag.com/smart-news/survey-finds-majority-artists-represented-major-museums-are-white-men-18097177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heguardian.com/lifeandstyle/2017/feb/06/how-the-art-world-airbrushed-female-artists-from-history" TargetMode="External"/><Relationship Id="rId14" Type="http://schemas.openxmlformats.org/officeDocument/2006/relationships/hyperlink" Target="https://www.seedingjustice.org/lilla-jewel-award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seedingjustice.submittabl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N5dQzCPTwHAAYMrwa7SGFfBqQ==">AMUW2mXwLX844HTPKtV58CjDIyb5PSOleHE4UrbNSVTbtXvZfEWpR6YDzxyBAalxR85OE8w4TxXxO7s3gdmKpcbEE5XoFLXFdp/wl6j604iO8moXEeHpvrgKKbWWAF6UvTf1yxCxUiUOvtjF2OGKZFbQw2MCF8mIZ7Z9I98HJsahdLMntHAgCSLXcwuGGdG6lNJczl9VsZ2ZiCX1QsDBKthK8h2kdR16DK5uQGWC5mmZlGx8eHC1YzzFU3K7xRvq/eRDv37OSQDjRrXSugqPi/lG8RLWlm41SumxpcL0WymIsg640TRStLmrNub1QE7qeaBzfLierRSDl6E8FmXa7+nxnFauR+ynNZp6XU0PJ6+ndHEi3yy7+PjlWy30ZBU8qTd7hUQkp/BWAey+oju7OJ9GE5BruKzf4TVUW9hQxWQvOwJQMwZas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Jude Perez</cp:lastModifiedBy>
  <cp:revision>3</cp:revision>
  <dcterms:created xsi:type="dcterms:W3CDTF">2022-03-15T23:08:00Z</dcterms:created>
  <dcterms:modified xsi:type="dcterms:W3CDTF">2022-04-14T18:17:00Z</dcterms:modified>
</cp:coreProperties>
</file>